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33" w:rsidRPr="000164E4" w:rsidRDefault="00FF6A33" w:rsidP="00FF6A3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8255" r="4445" b="444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A33" w:rsidRDefault="00FF6A33" w:rsidP="00FF6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-5.75pt;margin-top:-1.05pt;width:501.45pt;height:70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FF6A33" w:rsidRDefault="00FF6A33" w:rsidP="00FF6A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F6A33" w:rsidRDefault="00FF6A33" w:rsidP="00FF6A33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36830</wp:posOffset>
                </wp:positionV>
                <wp:extent cx="692150" cy="387350"/>
                <wp:effectExtent l="0" t="0" r="0" b="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.55pt;margin-top:2.9pt;width:54.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" fillcolor="#ab218e" stroked="f" strokeweight="2pt">
                <v:path arrowok="t"/>
              </v:roundrect>
            </w:pict>
          </mc:Fallback>
        </mc:AlternateConten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>รู้ทันโรค</w:t>
      </w:r>
    </w:p>
    <w:p w:rsidR="00FF6A33" w:rsidRPr="00FD61F3" w:rsidRDefault="00FF6A33" w:rsidP="00FF6A33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b/>
          <w:bCs/>
          <w:sz w:val="16"/>
          <w:szCs w:val="16"/>
        </w:rPr>
      </w:pPr>
    </w:p>
    <w:p w:rsidR="00FF6A33" w:rsidRDefault="00FF6A33" w:rsidP="00FF6A33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ให้นักเรียนแต่ละกลุ่มตอบคำถามเกี่ยวกับโรคที่กำหนดตามที่จับสลากได้ กลุ่มละ </w:t>
      </w:r>
      <w:r>
        <w:rPr>
          <w:rFonts w:ascii="Browallia New" w:hAnsi="Browallia New" w:cs="Browallia New"/>
          <w:sz w:val="32"/>
          <w:szCs w:val="32"/>
        </w:rPr>
        <w:t xml:space="preserve">1 </w:t>
      </w:r>
      <w:r>
        <w:rPr>
          <w:rFonts w:ascii="Browallia New" w:hAnsi="Browallia New" w:cs="Browallia New" w:hint="cs"/>
          <w:sz w:val="32"/>
          <w:szCs w:val="32"/>
          <w:cs/>
        </w:rPr>
        <w:t>โรค</w:t>
      </w:r>
    </w:p>
    <w:p w:rsidR="00FF6A33" w:rsidRPr="00EC0E3E" w:rsidRDefault="00FF6A33" w:rsidP="00FF6A33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40"/>
          <w:szCs w:val="40"/>
          <w: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353"/>
        <w:gridCol w:w="2286"/>
        <w:gridCol w:w="2226"/>
      </w:tblGrid>
      <w:tr w:rsidR="00FF6A33" w:rsidRPr="009A7262" w:rsidTr="00551F8B">
        <w:trPr>
          <w:trHeight w:val="769"/>
        </w:trPr>
        <w:tc>
          <w:tcPr>
            <w:tcW w:w="2388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โรคเบาหวาน</w:t>
            </w:r>
          </w:p>
        </w:tc>
        <w:tc>
          <w:tcPr>
            <w:tcW w:w="2496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โรคธาลัสซีเมีย</w:t>
            </w:r>
          </w:p>
        </w:tc>
        <w:tc>
          <w:tcPr>
            <w:tcW w:w="2496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โรคตะกั่วเป็นพิษ</w:t>
            </w:r>
          </w:p>
        </w:tc>
        <w:tc>
          <w:tcPr>
            <w:tcW w:w="2401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โรคกระเพาะอาหาร</w:t>
            </w:r>
          </w:p>
        </w:tc>
      </w:tr>
      <w:tr w:rsidR="00FF6A33" w:rsidRPr="009A7262" w:rsidTr="00551F8B">
        <w:tc>
          <w:tcPr>
            <w:tcW w:w="2388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โรควัณโรคปอด</w:t>
            </w:r>
          </w:p>
        </w:tc>
        <w:tc>
          <w:tcPr>
            <w:tcW w:w="2496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โรคไข้เลือดออก</w:t>
            </w:r>
          </w:p>
        </w:tc>
        <w:tc>
          <w:tcPr>
            <w:tcW w:w="2496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โรคไข้หวัดใหญ่</w:t>
            </w:r>
          </w:p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สายพันธุ์ใหม่</w:t>
            </w:r>
          </w:p>
        </w:tc>
        <w:tc>
          <w:tcPr>
            <w:tcW w:w="2401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โรคไข้หวัดนก</w:t>
            </w:r>
          </w:p>
        </w:tc>
      </w:tr>
    </w:tbl>
    <w:p w:rsidR="00FF6A33" w:rsidRDefault="00FF6A33" w:rsidP="00FF6A33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color w:val="FF0066"/>
          <w:sz w:val="40"/>
          <w:szCs w:val="40"/>
        </w:rPr>
      </w:pPr>
    </w:p>
    <w:p w:rsidR="00FF6A33" w:rsidRPr="00EC0E3E" w:rsidRDefault="00FF6A33" w:rsidP="00FF6A33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 w:hint="cs"/>
          <w:color w:val="FF0066"/>
          <w:sz w:val="40"/>
          <w:szCs w:val="4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FF6A33" w:rsidRPr="00C836A5" w:rsidTr="00551F8B">
        <w:trPr>
          <w:trHeight w:val="519"/>
        </w:trPr>
        <w:tc>
          <w:tcPr>
            <w:tcW w:w="9781" w:type="dxa"/>
            <w:gridSpan w:val="3"/>
          </w:tcPr>
          <w:p w:rsidR="00FF6A33" w:rsidRPr="00E27F4D" w:rsidRDefault="00FF6A33" w:rsidP="00551F8B">
            <w:pPr>
              <w:tabs>
                <w:tab w:val="right" w:pos="567"/>
                <w:tab w:val="left" w:pos="726"/>
                <w:tab w:val="left" w:pos="2834"/>
                <w:tab w:val="left" w:pos="4147"/>
                <w:tab w:val="left" w:pos="5299"/>
                <w:tab w:val="left" w:pos="6348"/>
                <w:tab w:val="left" w:pos="7788"/>
                <w:tab w:val="left" w:pos="9729"/>
              </w:tabs>
              <w:spacing w:before="120" w:after="60" w:line="240" w:lineRule="auto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</w:t>
            </w:r>
            <w:r w:rsidRPr="00E27F4D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ชื่อโรค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</w:t>
            </w:r>
          </w:p>
        </w:tc>
      </w:tr>
      <w:tr w:rsidR="00FF6A33" w:rsidRPr="00C836A5" w:rsidTr="00551F8B">
        <w:trPr>
          <w:trHeight w:val="415"/>
        </w:trPr>
        <w:tc>
          <w:tcPr>
            <w:tcW w:w="3261" w:type="dxa"/>
          </w:tcPr>
          <w:p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3260" w:type="dxa"/>
          </w:tcPr>
          <w:p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อาการ</w:t>
            </w:r>
          </w:p>
        </w:tc>
        <w:tc>
          <w:tcPr>
            <w:tcW w:w="3260" w:type="dxa"/>
          </w:tcPr>
          <w:p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แนวทางการป้องกัน</w:t>
            </w:r>
          </w:p>
        </w:tc>
      </w:tr>
      <w:tr w:rsidR="00FF6A33" w:rsidRPr="00C836A5" w:rsidTr="00551F8B">
        <w:trPr>
          <w:trHeight w:val="4327"/>
        </w:trPr>
        <w:tc>
          <w:tcPr>
            <w:tcW w:w="3261" w:type="dxa"/>
          </w:tcPr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  <w:t xml:space="preserve"> </w:t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30"/>
                <w:tab w:val="left" w:pos="3356"/>
                <w:tab w:val="left" w:pos="9790"/>
              </w:tabs>
              <w:spacing w:after="0" w:line="400" w:lineRule="exact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0C5192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3260" w:type="dxa"/>
          </w:tcPr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  <w:t xml:space="preserve"> </w:t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30"/>
                <w:tab w:val="left" w:pos="3356"/>
                <w:tab w:val="left" w:pos="9790"/>
              </w:tabs>
              <w:spacing w:after="0" w:line="400" w:lineRule="exact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0C5192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3260" w:type="dxa"/>
          </w:tcPr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  <w:t xml:space="preserve"> </w:t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30"/>
                <w:tab w:val="left" w:pos="3356"/>
                <w:tab w:val="left" w:pos="9790"/>
              </w:tabs>
              <w:spacing w:after="0" w:line="400" w:lineRule="exact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0C5192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</w:tr>
    </w:tbl>
    <w:p w:rsidR="00FF6A33" w:rsidRDefault="00FF6A33" w:rsidP="00FF6A33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FF6A33" w:rsidRDefault="00FF6A33" w:rsidP="00FF6A33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FF6A33" w:rsidRDefault="00FF6A33" w:rsidP="00FF6A33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FF6A33" w:rsidRDefault="00FF6A33" w:rsidP="00FF6A33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FF6A33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FF6A33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FF6A33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FF6A33" w:rsidRPr="00432C66" w:rsidRDefault="00FF6A33" w:rsidP="00FF6A3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174625</wp:posOffset>
                </wp:positionV>
                <wp:extent cx="6368415" cy="958215"/>
                <wp:effectExtent l="8890" t="27940" r="61595" b="234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958215"/>
                          <a:chOff x="1019" y="1409"/>
                          <a:chExt cx="10029" cy="1509"/>
                        </a:xfrm>
                      </wpg:grpSpPr>
                      <wps:wsp>
                        <wps:cNvPr id="3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6A33" w:rsidRDefault="00FF6A33" w:rsidP="00FF6A3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42" y="1835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-5.75pt;margin-top:13.75pt;width:501.45pt;height:75.45pt;z-index:-251654144" coordorigin="1019,1409" coordsize="10029,1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">
                <v:shape id="มนมุมสี่เหลี่ยมผืนผ้าด้านเดียวกัน 59" o:spid="_x0000_s1028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0Lr0A&#10;AADaAAAADwAAAGRycy9kb3ducmV2LnhtbESPywrCMBBF94L/EEZwIzZVUaQaRQXBrY+Nu6EZ22Iz&#10;qU3U9u+NILi83MfhLteNKcWLaldYVjCKYhDEqdUFZwou5/1wDsJ5ZI2lZVLQkoP1qttZYqLtm4/0&#10;OvlMhBF2CSrIva8SKV2ak0EX2Yo4eDdbG/RB1pnUNb7DuCnlOI5n0mDBgZBjRbuc0vvpaQK3HbCv&#10;rnS+Twebg3ls26mjQql+r9ksQHhq/D/8ax+0ggl8r4Qb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6k0Lr0AAADaAAAADwAAAAAAAAAAAAAAAACYAgAAZHJzL2Rvd25yZXYu&#10;eG1sUEsFBgAAAAAEAAQA9QAAAIIDAAAAAA=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FF6A33" w:rsidRDefault="00FF6A33" w:rsidP="00FF6A33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alt="ตัวเฉลย" style="position:absolute;left:9642;top:1835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IlkfEAAAA2gAAAA8AAABkcnMvZG93bnJldi54bWxEj0FrwkAUhO9C/8PyCt50Y63apq5SBElB&#10;oRi95PbIvibB7Nuwu2r677uC0OMwM98wy3VvWnEl5xvLCibjBARxaXXDlYLTcTt6A+EDssbWMin4&#10;JQ/r1dNgiam2Nz7QNQ+ViBD2KSqoQ+hSKX1Zk0E/th1x9H6sMxiidJXUDm8Rblr5kiRzabDhuFBj&#10;R5uaynN+MQpMR9k+n2abrFi4fDebF/v370Kp4XP/+QEiUB/+w4/2l1bwCvcr8QbI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IlkfEAAAA2gAAAA8AAAAAAAAAAAAAAAAA&#10;nwIAAGRycy9kb3ducmV2LnhtbFBLBQYAAAAABAAEAPcAAACQAwAAAAA=&#10;">
                  <v:imagedata r:id="rId6" o:title="ตัวเฉลย"/>
                </v:shape>
              </v:group>
            </w:pict>
          </mc:Fallback>
        </mc:AlternateContent>
      </w:r>
    </w:p>
    <w:p w:rsidR="00FF6A33" w:rsidRPr="00075ACD" w:rsidRDefault="00FF6A33" w:rsidP="00FF6A3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F6A33" w:rsidRDefault="00FF6A33" w:rsidP="00FF6A33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.55pt;margin-top:2.6pt;width:54.5pt;height:3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" fillcolor="#ab218e" stroked="f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33020</wp:posOffset>
                </wp:positionV>
                <wp:extent cx="692150" cy="387350"/>
                <wp:effectExtent l="0" t="0" r="0" b="0"/>
                <wp:wrapNone/>
                <wp:docPr id="49" name="Rounded 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26" style="position:absolute;margin-left:-.55pt;margin-top:2.6pt;width:54.5pt;height:3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" fillcolor="#ab218e" stroked="f" strokeweight="2pt">
                <v:path arrowok="t"/>
              </v:roundrect>
            </w:pict>
          </mc:Fallback>
        </mc:AlternateConten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>
        <w:rPr>
          <w:rFonts w:ascii="Browallia New" w:hAnsi="Browallia New" w:cs="Browallia New" w:hint="cs"/>
          <w:b/>
          <w:bCs/>
          <w:sz w:val="48"/>
          <w:szCs w:val="48"/>
          <w:cs/>
        </w:rPr>
        <w:t>รู้ทันโรค</w:t>
      </w:r>
    </w:p>
    <w:p w:rsidR="00FF6A33" w:rsidRDefault="00FF6A33" w:rsidP="00FF6A33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FF6A33" w:rsidRDefault="00FF6A33" w:rsidP="00FF6A33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ให้นักเรียนแต่ละกลุ่มตอบคำถามเกี่ยวกับโรคที่กำหนดตามที่จับสลากได้ กลุ่มละ </w:t>
      </w:r>
      <w:r>
        <w:rPr>
          <w:rFonts w:ascii="Browallia New" w:hAnsi="Browallia New" w:cs="Browallia New"/>
          <w:sz w:val="32"/>
          <w:szCs w:val="32"/>
        </w:rPr>
        <w:t xml:space="preserve">1 </w:t>
      </w:r>
      <w:r>
        <w:rPr>
          <w:rFonts w:ascii="Browallia New" w:hAnsi="Browallia New" w:cs="Browallia New" w:hint="cs"/>
          <w:sz w:val="32"/>
          <w:szCs w:val="32"/>
          <w:cs/>
        </w:rPr>
        <w:t>โรค</w:t>
      </w:r>
    </w:p>
    <w:p w:rsidR="00FF6A33" w:rsidRPr="00EC0E3E" w:rsidRDefault="00FF6A33" w:rsidP="00FF6A33">
      <w:pPr>
        <w:tabs>
          <w:tab w:val="left" w:pos="1134"/>
        </w:tabs>
        <w:spacing w:after="0" w:line="240" w:lineRule="auto"/>
        <w:rPr>
          <w:rFonts w:ascii="Browallia New" w:hAnsi="Browallia New" w:cs="Browallia New" w:hint="cs"/>
          <w:sz w:val="40"/>
          <w:szCs w:val="40"/>
          <w: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353"/>
        <w:gridCol w:w="2286"/>
        <w:gridCol w:w="2226"/>
      </w:tblGrid>
      <w:tr w:rsidR="00FF6A33" w:rsidRPr="009A7262" w:rsidTr="00551F8B">
        <w:trPr>
          <w:trHeight w:val="769"/>
        </w:trPr>
        <w:tc>
          <w:tcPr>
            <w:tcW w:w="2388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โรคเบาหวาน</w:t>
            </w:r>
          </w:p>
        </w:tc>
        <w:tc>
          <w:tcPr>
            <w:tcW w:w="2496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โรคธาลัสซีเมีย</w:t>
            </w:r>
          </w:p>
        </w:tc>
        <w:tc>
          <w:tcPr>
            <w:tcW w:w="2496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โรคตะกั่ว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เป็น</w:t>
            </w: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พิ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ษ</w:t>
            </w:r>
          </w:p>
        </w:tc>
        <w:tc>
          <w:tcPr>
            <w:tcW w:w="2401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โรคกระเพาะอาหาร</w:t>
            </w:r>
          </w:p>
        </w:tc>
      </w:tr>
      <w:tr w:rsidR="00FF6A33" w:rsidRPr="009A7262" w:rsidTr="00551F8B">
        <w:tc>
          <w:tcPr>
            <w:tcW w:w="2388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โรควัณโรคปอด</w:t>
            </w:r>
          </w:p>
        </w:tc>
        <w:tc>
          <w:tcPr>
            <w:tcW w:w="2496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โรคไข้เลือดออก</w:t>
            </w:r>
          </w:p>
        </w:tc>
        <w:tc>
          <w:tcPr>
            <w:tcW w:w="2496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โรคไข้หวัดใหญ่</w:t>
            </w:r>
          </w:p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6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สายพันธุ์ใหม่</w:t>
            </w:r>
          </w:p>
        </w:tc>
        <w:tc>
          <w:tcPr>
            <w:tcW w:w="2401" w:type="dxa"/>
            <w:vAlign w:val="center"/>
          </w:tcPr>
          <w:p w:rsidR="00FF6A33" w:rsidRPr="009A7262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after="0" w:line="240" w:lineRule="auto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</w:rPr>
            </w:pPr>
            <w:r w:rsidRPr="009A72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โรคไข้หวัดนก</w:t>
            </w:r>
          </w:p>
        </w:tc>
      </w:tr>
    </w:tbl>
    <w:p w:rsidR="00FF6A33" w:rsidRDefault="00FF6A33" w:rsidP="00FF6A33">
      <w:pPr>
        <w:tabs>
          <w:tab w:val="right" w:pos="567"/>
          <w:tab w:val="left" w:pos="726"/>
          <w:tab w:val="left" w:pos="9729"/>
        </w:tabs>
        <w:spacing w:after="0" w:line="240" w:lineRule="auto"/>
        <w:rPr>
          <w:rFonts w:ascii="Browallia New" w:hAnsi="Browallia New" w:cs="Browallia New"/>
          <w:color w:val="FF0066"/>
          <w:sz w:val="40"/>
          <w:szCs w:val="40"/>
        </w:rPr>
      </w:pPr>
    </w:p>
    <w:p w:rsidR="00FF6A33" w:rsidRPr="000C0BA6" w:rsidRDefault="00FF6A33" w:rsidP="00FF6A33">
      <w:pPr>
        <w:tabs>
          <w:tab w:val="right" w:pos="567"/>
          <w:tab w:val="left" w:pos="726"/>
          <w:tab w:val="left" w:pos="9729"/>
        </w:tabs>
        <w:spacing w:after="0" w:line="240" w:lineRule="auto"/>
        <w:jc w:val="center"/>
        <w:rPr>
          <w:rFonts w:ascii="Browallia New" w:hAnsi="Browallia New" w:cs="Browallia New"/>
          <w:i/>
          <w:iCs/>
          <w:color w:val="FF0066"/>
          <w:sz w:val="28"/>
        </w:rPr>
      </w:pPr>
      <w:r w:rsidRPr="00317FBE">
        <w:rPr>
          <w:rFonts w:ascii="Browallia New" w:hAnsi="Browallia New" w:cs="Browallia New" w:hint="cs"/>
          <w:i/>
          <w:iCs/>
          <w:color w:val="FF0000"/>
          <w:sz w:val="28"/>
          <w:cs/>
        </w:rPr>
        <w:t xml:space="preserve">                                                                                                                                                                      </w:t>
      </w:r>
      <w:r w:rsidRPr="000C0BA6">
        <w:rPr>
          <w:rFonts w:ascii="Browallia New" w:hAnsi="Browallia New" w:cs="Browallia New" w:hint="cs"/>
          <w:i/>
          <w:iCs/>
          <w:color w:val="FF0066"/>
          <w:sz w:val="28"/>
          <w:cs/>
        </w:rPr>
        <w:t>(ตัวอย่าง)</w:t>
      </w:r>
    </w:p>
    <w:p w:rsidR="00FF6A33" w:rsidRPr="00317FBE" w:rsidRDefault="00FF6A33" w:rsidP="00FF6A33">
      <w:pPr>
        <w:tabs>
          <w:tab w:val="right" w:pos="567"/>
          <w:tab w:val="left" w:pos="726"/>
          <w:tab w:val="left" w:pos="9729"/>
        </w:tabs>
        <w:spacing w:after="0" w:line="240" w:lineRule="auto"/>
        <w:jc w:val="right"/>
        <w:rPr>
          <w:rFonts w:ascii="Browallia New" w:hAnsi="Browallia New" w:cs="Browallia New" w:hint="cs"/>
          <w:i/>
          <w:iCs/>
          <w:color w:val="FF0066"/>
          <w:sz w:val="6"/>
          <w:szCs w:val="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FF6A33" w:rsidRPr="00C836A5" w:rsidTr="00551F8B">
        <w:trPr>
          <w:trHeight w:val="519"/>
        </w:trPr>
        <w:tc>
          <w:tcPr>
            <w:tcW w:w="9781" w:type="dxa"/>
            <w:gridSpan w:val="3"/>
          </w:tcPr>
          <w:p w:rsidR="00FF6A33" w:rsidRPr="00E27F4D" w:rsidRDefault="00FF6A33" w:rsidP="00551F8B">
            <w:pPr>
              <w:tabs>
                <w:tab w:val="right" w:pos="567"/>
                <w:tab w:val="left" w:pos="726"/>
                <w:tab w:val="left" w:pos="2834"/>
                <w:tab w:val="left" w:pos="4147"/>
                <w:tab w:val="left" w:pos="5299"/>
                <w:tab w:val="left" w:pos="6348"/>
                <w:tab w:val="left" w:pos="7788"/>
                <w:tab w:val="left" w:pos="9729"/>
              </w:tabs>
              <w:spacing w:before="120" w:after="60" w:line="240" w:lineRule="auto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         </w:t>
            </w:r>
            <w:r w:rsidRPr="00E27F4D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ชื่อโรค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>ธาลัสซีเมีย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</w:t>
            </w:r>
            <w:r>
              <w:rPr>
                <w:rFonts w:ascii="Browallia New" w:hAnsi="Browallia New" w:cs="Browallia New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</w:t>
            </w:r>
          </w:p>
        </w:tc>
      </w:tr>
      <w:tr w:rsidR="00FF6A33" w:rsidRPr="00C836A5" w:rsidTr="00551F8B">
        <w:trPr>
          <w:trHeight w:val="415"/>
        </w:trPr>
        <w:tc>
          <w:tcPr>
            <w:tcW w:w="3261" w:type="dxa"/>
          </w:tcPr>
          <w:p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3260" w:type="dxa"/>
          </w:tcPr>
          <w:p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อาการ</w:t>
            </w:r>
          </w:p>
        </w:tc>
        <w:tc>
          <w:tcPr>
            <w:tcW w:w="3260" w:type="dxa"/>
          </w:tcPr>
          <w:p w:rsidR="00FF6A33" w:rsidRPr="00C836A5" w:rsidRDefault="00FF6A33" w:rsidP="00551F8B">
            <w:pPr>
              <w:tabs>
                <w:tab w:val="right" w:pos="567"/>
                <w:tab w:val="left" w:pos="726"/>
                <w:tab w:val="left" w:pos="9729"/>
              </w:tabs>
              <w:spacing w:before="60" w:after="60" w:line="400" w:lineRule="exact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C836A5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แนวทางการป้องกัน</w:t>
            </w:r>
          </w:p>
        </w:tc>
      </w:tr>
      <w:tr w:rsidR="00FF6A33" w:rsidRPr="00C836A5" w:rsidTr="00551F8B">
        <w:trPr>
          <w:trHeight w:val="4327"/>
        </w:trPr>
        <w:tc>
          <w:tcPr>
            <w:tcW w:w="3261" w:type="dxa"/>
          </w:tcPr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เกิดจากความผิดปกติทาง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</w:t>
            </w:r>
          </w:p>
          <w:p w:rsidR="00FF6A33" w:rsidRDefault="00FF6A33" w:rsidP="00551F8B">
            <w:pPr>
              <w:tabs>
                <w:tab w:val="right" w:pos="34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พันธุกรรรมของเม็ดเลือดแดงที่เรียกว่า          </w:t>
            </w:r>
          </w:p>
          <w:p w:rsidR="00FF6A33" w:rsidRPr="00FD61F3" w:rsidRDefault="00FF6A33" w:rsidP="00551F8B">
            <w:pPr>
              <w:tabs>
                <w:tab w:val="right" w:pos="34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>“ฮีโมโกลบิน” โดยการเปลี่ยนแปลง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  <w:t xml:space="preserve"> </w:t>
            </w:r>
          </w:p>
          <w:p w:rsidR="00FF6A33" w:rsidRPr="00FD61F3" w:rsidRDefault="00FF6A33" w:rsidP="00551F8B">
            <w:pPr>
              <w:tabs>
                <w:tab w:val="left" w:pos="34"/>
                <w:tab w:val="right" w:pos="567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โครงสร้าง หรือการที่ยีนควบคุมการ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45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สังเคราะห์เม็ดเลือดผิดปกติ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>ทำให้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ปริมาณการสังเคราะห์เม็ดเลือดแดง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ลดลงหรือไม่สังเคราะห์เลย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  <w:t xml:space="preserve">       </w:t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0C5192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3260" w:type="dxa"/>
          </w:tcPr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1)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>อาการซีด ตาขาวมักเป็นสีเหลือง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</w:t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2)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>ตับและม้ามโต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3)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>ใบหน้าเปลี่ยน จมูกแบน กะโหลก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ศีรษะหนา โหนกแก้มสูง คางและ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 w:hint="cs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กระดูกขากรรไกรกว้างใหญ่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 w:hint="cs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ฟันบนยื่น กระดูกเปราะหักง่าย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ผิวหน้าดำคล้ำ ร่างกายเติบโตช้ากว่า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</w:t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 w:hint="cs"/>
                <w:sz w:val="32"/>
                <w:szCs w:val="32"/>
                <w:u w:val="dotted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คนปกติ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0E33DC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  <w:tc>
          <w:tcPr>
            <w:tcW w:w="3260" w:type="dxa"/>
          </w:tcPr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before="60"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1)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>ผู้ที่มีพี่น้องป่วยเป็นโรคธาลัสซีเมีย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                   </w:t>
            </w:r>
          </w:p>
          <w:p w:rsidR="00FF6A33" w:rsidRPr="00FD61F3" w:rsidRDefault="00FF6A33" w:rsidP="00551F8B">
            <w:pPr>
              <w:tabs>
                <w:tab w:val="left" w:pos="317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>ควรได้รับการตรวจเลือด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  <w:t xml:space="preserve"> </w:t>
            </w:r>
          </w:p>
          <w:p w:rsidR="00FF6A33" w:rsidRPr="00FD61F3" w:rsidRDefault="00FF6A33" w:rsidP="00551F8B">
            <w:pPr>
              <w:tabs>
                <w:tab w:val="left" w:pos="34"/>
                <w:tab w:val="right" w:pos="567"/>
                <w:tab w:val="left" w:pos="726"/>
                <w:tab w:val="left" w:pos="3064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>2)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ผู้ที่มีโรคแฝงควรวางแผนครอบครัว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ก่อนมีบุตร โดยการตรวจเลือด เพื่อ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FF6A33" w:rsidRPr="00263ED7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53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หลีกเลี่ยงการมีบุตรที่เป็นโรค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30"/>
                <w:tab w:val="left" w:pos="3356"/>
                <w:tab w:val="left" w:pos="9790"/>
              </w:tabs>
              <w:spacing w:after="0" w:line="400" w:lineRule="exact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ธาลัสซีเมีย หากพบว่ามียีนแฝง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11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และหากต้องการมีบุตรควรปรึกษา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ab/>
            </w:r>
          </w:p>
          <w:p w:rsidR="00FF6A33" w:rsidRPr="00FD61F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  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แพทย์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 xml:space="preserve"> </w:t>
            </w: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  <w:p w:rsidR="00FF6A33" w:rsidRPr="000C5192" w:rsidRDefault="00FF6A33" w:rsidP="00551F8B">
            <w:pPr>
              <w:tabs>
                <w:tab w:val="right" w:pos="567"/>
                <w:tab w:val="left" w:pos="726"/>
                <w:tab w:val="left" w:pos="1134"/>
                <w:tab w:val="left" w:pos="3077"/>
                <w:tab w:val="left" w:pos="9790"/>
              </w:tabs>
              <w:spacing w:after="0" w:line="400" w:lineRule="exact"/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</w:pPr>
            <w:r>
              <w:rPr>
                <w:rFonts w:ascii="Browallia New" w:hAnsi="Browallia New" w:cs="Browallia New" w:hint="cs"/>
                <w:i/>
                <w:iCs/>
                <w:color w:val="FF0066"/>
                <w:sz w:val="28"/>
                <w:u w:val="dotted" w:color="000000"/>
                <w:cs/>
              </w:rPr>
              <w:t xml:space="preserve">                </w:t>
            </w:r>
            <w:r>
              <w:rPr>
                <w:rFonts w:ascii="Browallia New" w:hAnsi="Browallia New" w:cs="Browallia New" w:hint="cs"/>
                <w:sz w:val="32"/>
                <w:szCs w:val="32"/>
                <w:u w:val="dotted"/>
                <w:cs/>
              </w:rPr>
              <w:t xml:space="preserve">                             </w:t>
            </w:r>
            <w:r>
              <w:rPr>
                <w:rFonts w:ascii="Browallia New" w:hAnsi="Browallia New" w:cs="Browallia New"/>
                <w:i/>
                <w:iCs/>
                <w:color w:val="FF0066"/>
                <w:sz w:val="28"/>
                <w:u w:val="dotted" w:color="000000"/>
              </w:rPr>
              <w:tab/>
            </w:r>
          </w:p>
        </w:tc>
      </w:tr>
    </w:tbl>
    <w:p w:rsidR="00FF6A33" w:rsidRDefault="00FF6A33" w:rsidP="00FF6A33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FF6A33" w:rsidRDefault="00FF6A33" w:rsidP="00FF6A33">
      <w:pPr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</w:p>
    <w:p w:rsidR="00FF6A33" w:rsidRPr="000C0BA6" w:rsidRDefault="00FF6A33" w:rsidP="00FF6A33">
      <w:pPr>
        <w:tabs>
          <w:tab w:val="right" w:pos="567"/>
          <w:tab w:val="left" w:pos="726"/>
          <w:tab w:val="center" w:pos="5103"/>
          <w:tab w:val="left" w:pos="9790"/>
        </w:tabs>
        <w:spacing w:after="0" w:line="400" w:lineRule="exact"/>
        <w:jc w:val="center"/>
        <w:rPr>
          <w:rFonts w:ascii="Browallia New" w:hAnsi="Browallia New" w:cs="Browallia New"/>
          <w:color w:val="FF0066"/>
          <w:sz w:val="28"/>
        </w:rPr>
      </w:pPr>
      <w:r w:rsidRPr="000C0BA6">
        <w:rPr>
          <w:rFonts w:ascii="Browallia New" w:hAnsi="Browallia New" w:cs="Browallia New" w:hint="cs"/>
          <w:i/>
          <w:iCs/>
          <w:color w:val="FF0066"/>
          <w:sz w:val="28"/>
          <w:cs/>
        </w:rPr>
        <w:t xml:space="preserve"> (พิจารณาตามคำตอบของนักเรียน โดยให้อยู่ในดุลยพินิจของครูผู้สอน</w:t>
      </w:r>
      <w:r w:rsidRPr="000C0BA6">
        <w:rPr>
          <w:rFonts w:ascii="Browallia New" w:hAnsi="Browallia New" w:cs="Browallia New"/>
          <w:color w:val="FF0066"/>
          <w:sz w:val="28"/>
        </w:rPr>
        <w:t>)</w:t>
      </w:r>
    </w:p>
    <w:p w:rsidR="00FF6A33" w:rsidRDefault="00FF6A33" w:rsidP="00FF6A33">
      <w:pPr>
        <w:tabs>
          <w:tab w:val="right" w:pos="567"/>
          <w:tab w:val="left" w:pos="726"/>
          <w:tab w:val="left" w:pos="9729"/>
        </w:tabs>
        <w:spacing w:after="160" w:line="400" w:lineRule="exact"/>
        <w:rPr>
          <w:rFonts w:ascii="Browallia New" w:hAnsi="Browallia New" w:cs="Browallia New"/>
          <w:color w:val="FF0066"/>
          <w:sz w:val="32"/>
          <w:szCs w:val="32"/>
        </w:rPr>
      </w:pPr>
    </w:p>
    <w:p w:rsidR="006C4463" w:rsidRDefault="00FF6A33"/>
    <w:sectPr w:rsidR="006C4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33"/>
    <w:rsid w:val="002A3FEC"/>
    <w:rsid w:val="00DE500A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33"/>
    <w:rPr>
      <w:rFonts w:ascii="Calibri" w:eastAsia="Times New Roman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33"/>
    <w:rPr>
      <w:rFonts w:ascii="Calibri" w:eastAsia="Times New Roman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Supappon Tasvad</dc:creator>
  <cp:lastModifiedBy>Supappon Tasvad</cp:lastModifiedBy>
  <cp:revision>1</cp:revision>
  <dcterms:created xsi:type="dcterms:W3CDTF">2017-02-01T02:22:00Z</dcterms:created>
  <dcterms:modified xsi:type="dcterms:W3CDTF">2017-02-01T02:23:00Z</dcterms:modified>
</cp:coreProperties>
</file>