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E4D2" w14:textId="77777777" w:rsidR="0037370F" w:rsidRPr="008731F8" w:rsidRDefault="0037370F" w:rsidP="0037370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๓: การปฐมพยาบาลบาดแผลและการห้ามเลือด</w:t>
      </w:r>
    </w:p>
    <w:p w14:paraId="62A0FDBD" w14:textId="77777777" w:rsidR="0037370F" w:rsidRPr="008731F8" w:rsidRDefault="0037370F" w:rsidP="0037370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๓ ชั่วโมง</w:t>
      </w:r>
    </w:p>
    <w:p w14:paraId="5533375E" w14:textId="77777777" w:rsidR="0037370F" w:rsidRPr="008731F8" w:rsidRDefault="0037370F" w:rsidP="003737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DFE6B8" w14:textId="77777777" w:rsidR="0037370F" w:rsidRPr="008731F8" w:rsidRDefault="0037370F" w:rsidP="0037370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๓.๑: ชนิดของบาดแผลและการประเมิน (๑ ชั่วโมง)</w:t>
      </w:r>
    </w:p>
    <w:p w14:paraId="30A2E4F4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743642BF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บาดแผลมีหลายชนิด แต่ละชนิดมีวิธีการรักษาที่แตกต่างกัน การประเมินชนิดและความรุนแรงของบาดแผลเป็นสิ่งสำคัญ</w:t>
      </w:r>
    </w:p>
    <w:p w14:paraId="60AB9EFB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จำแนกชนิดของบาดแผลและบอกวิธีการดูแลเบื้องต้นได้</w:t>
      </w:r>
    </w:p>
    <w:p w14:paraId="32FEFE4B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ประเมินและจำแนกชนิดบาดแผลจากภาพและสถานการณ์จำลองได้</w:t>
      </w:r>
    </w:p>
    <w:p w14:paraId="7B6E476D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มีความระมัดระวังในการดูแลบาดแผลเพื่อป้องกันการติดเชื้อ</w:t>
      </w:r>
    </w:p>
    <w:p w14:paraId="50B72C0A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“เคยเจอบาดแผลแบบไหนบ้าง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แต่ละแบบดูแลอย่างไร</w:t>
      </w:r>
      <w:r w:rsidRPr="008731F8">
        <w:rPr>
          <w:rFonts w:ascii="TH SarabunPSK" w:hAnsi="TH SarabunPSK" w:cs="TH SarabunPSK"/>
          <w:sz w:val="32"/>
          <w:szCs w:val="32"/>
        </w:rPr>
        <w:t xml:space="preserve">?” </w:t>
      </w:r>
      <w:r w:rsidRPr="008731F8">
        <w:rPr>
          <w:rFonts w:ascii="TH SarabunPSK" w:hAnsi="TH SarabunPSK" w:cs="TH SarabunPSK"/>
          <w:sz w:val="32"/>
          <w:szCs w:val="32"/>
          <w:cs/>
        </w:rPr>
        <w:t>รับฟังประสบการณ์นักเรียน</w:t>
      </w:r>
    </w:p>
    <w:p w14:paraId="1E2156D3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000C924E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Carousel Brainstorming: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ครูติดภาพบาดแผล ๕ ชนิด (รอยถลอก แผลถูกแทง แผลถูกตัด แผลถูกกระแทก แผลถูกสัตว์กัด) รอบห้อง นักเรียนเดินและเขียนชื่อชนิดบาดแผลและวิธีการดูแลเบื้องต้น (๑๐ นาที)</w:t>
      </w:r>
    </w:p>
    <w:p w14:paraId="7D556FE8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ครูสรุปชนิดบาดแผล วิธีการประเมิน และข้อควรระวังของบาดแผลแต่ละชนิด (๑๐ นาที)</w:t>
      </w:r>
    </w:p>
    <w:p w14:paraId="51B3129D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การวิเคราะห์กรณีศึกษา: ครูแบ่งกลุ่ม แจกสถานการณ์บาดแผล กลุ่มละ ๑ สถานการณ์ ให้นักเรียนวิเคราะห์ชนิดบาดแผล วิธีการดูแล และสิ่งที่ควรระวัง (๑๐ นาที)</w:t>
      </w:r>
    </w:p>
    <w:p w14:paraId="5DDDF7E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ตัวแทนกลุ่มนำเสนอ ครูให้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277C8E8C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นักเรียนช่วยกันสรุปวิธีการจำแนกบาดแผลและหลักการดูแลเบื้องต้น</w:t>
      </w:r>
    </w:p>
    <w:p w14:paraId="70754FB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ภาพบาดแผล ๕ ชนิด</w:t>
      </w:r>
    </w:p>
    <w:p w14:paraId="5F805541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ใบสถานการณ์บาดแผล</w:t>
      </w:r>
    </w:p>
    <w:p w14:paraId="595391ED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ชนิดและการดูแลบาดแผล</w:t>
      </w:r>
    </w:p>
    <w:p w14:paraId="76121FD7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ตรวจใบกิจกรรม </w:t>
      </w:r>
      <w:r w:rsidRPr="008731F8">
        <w:rPr>
          <w:rFonts w:ascii="TH SarabunPSK" w:hAnsi="TH SarabunPSK" w:cs="TH SarabunPSK"/>
          <w:sz w:val="32"/>
          <w:szCs w:val="32"/>
        </w:rPr>
        <w:t>Carousel Brainstorming</w:t>
      </w:r>
    </w:p>
    <w:p w14:paraId="305C66C7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สังเกตการมีส่วนร่วมในการอภิปราย</w:t>
      </w:r>
    </w:p>
    <w:p w14:paraId="63DFBAE1" w14:textId="77777777" w:rsidR="0037370F" w:rsidRPr="008731F8" w:rsidRDefault="0037370F" w:rsidP="0037370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๓.๒: วิธีการห้ามเลือดและการทำแผล (๑ ชั่วโมง)</w:t>
      </w:r>
    </w:p>
    <w:p w14:paraId="19113ABC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4506EE7A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การห้ามเลือดเป็นขั้นตอนสำคัญที่สุดในการดูแลบาดแผล การกดโดยตรง การยกสูง และการกดจุดเป็นวิธีการห้ามเลือดเบื้องต้น</w:t>
      </w:r>
    </w:p>
    <w:p w14:paraId="35F7904B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อธิบายวิธีการห้ามเลือดและการทำแผลที่ถูกต้องได้</w:t>
      </w:r>
    </w:p>
    <w:p w14:paraId="75675C25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ปฏิบัติการห้ามเลือดและทำแผลเบื้องต้นได้ถูกต้อง</w:t>
      </w:r>
    </w:p>
    <w:p w14:paraId="1946DB8C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มีความระมัดระวังในการป้องกันการติดเชื้อ</w:t>
      </w:r>
    </w:p>
    <w:p w14:paraId="4E61571C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ครูเปิดคลิปการห้ามเลือดผิดวิธี ถามนักเรียนว่า “ทำไมวิธีนี้จึงผิด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0757B16E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</w:p>
    <w:p w14:paraId="4A3E7DC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5A6C6408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การสาธิตและการฝึกปฏิบัติแบบคู่: ครูสาธิตวิธีการห้ามเลือด ๓ วิธี: การกดโดยตรง การยกสูง การกดจุด (๑๐ นาที)</w:t>
      </w:r>
    </w:p>
    <w:p w14:paraId="0B4662D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ให้นักเรียนจับคู่ ฝึกปฏิบัติการห้ามเลือดโดยใช้แขนจำลองหรือแขนเพื่อน (๑๐ นาที)</w:t>
      </w:r>
    </w:p>
    <w:p w14:paraId="264ACD70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การทำแผล: ครูสาธิตการทำแผลด้วยผ้าก๊อซและผ้าพันแผล วิธีการพันแผลแบบต่างๆ (๑๐ นาที)</w:t>
      </w:r>
    </w:p>
    <w:p w14:paraId="1EB81AC8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ให้นักเรียนฝึกปฏิบัติการทำแผล พร้อมให้เพื่อนประเมินตามแบบประเมิน (๑๐ นาที)</w:t>
      </w:r>
    </w:p>
    <w:p w14:paraId="17E81D03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</w:p>
    <w:p w14:paraId="3EADB1F7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ขั้นสรุป (๕ นาที): ครูสุ่มนักเรียน ๑-๒ คู่นำเสนอการห้ามเลือดและการทำแผล พร้อมให้เพื่อนให้ </w:t>
      </w:r>
      <w:r w:rsidRPr="008731F8">
        <w:rPr>
          <w:rFonts w:ascii="TH SarabunPSK" w:hAnsi="TH SarabunPSK" w:cs="TH SarabunPSK"/>
          <w:sz w:val="32"/>
          <w:szCs w:val="32"/>
        </w:rPr>
        <w:t>Feedback</w:t>
      </w:r>
    </w:p>
    <w:p w14:paraId="28911B36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อุปกรณ์: ผ้าก๊อซ ผ้าพันแผล พลาส</w:t>
      </w:r>
      <w:proofErr w:type="spellStart"/>
      <w:r w:rsidRPr="008731F8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8731F8">
        <w:rPr>
          <w:rFonts w:ascii="TH SarabunPSK" w:hAnsi="TH SarabunPSK" w:cs="TH SarabunPSK"/>
          <w:sz w:val="32"/>
          <w:szCs w:val="32"/>
          <w:cs/>
        </w:rPr>
        <w:t>อร์ สำลี</w:t>
      </w:r>
    </w:p>
    <w:p w14:paraId="61CDAF3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แบบประเมินทักษะการห้ามเลือดและการทำแผล</w:t>
      </w:r>
    </w:p>
    <w:p w14:paraId="2AC7F7EC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คลิปวิดีโอการห้ามเลือด</w:t>
      </w:r>
    </w:p>
    <w:p w14:paraId="547EE6E2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ประเมินทักษะการห้ามเลือดและการทำแผลด้วยแบบประเมิน</w:t>
      </w:r>
    </w:p>
    <w:p w14:paraId="236C5740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สังเกตความร่วมมือในการฝึกปฏิบัติ</w:t>
      </w:r>
    </w:p>
    <w:p w14:paraId="0E5C025A" w14:textId="77777777" w:rsidR="0037370F" w:rsidRDefault="0037370F" w:rsidP="0037370F">
      <w:pPr>
        <w:rPr>
          <w:rFonts w:ascii="TH SarabunPSK" w:hAnsi="TH SarabunPSK" w:cs="TH SarabunPSK"/>
          <w:sz w:val="32"/>
          <w:szCs w:val="32"/>
        </w:rPr>
      </w:pPr>
    </w:p>
    <w:p w14:paraId="7AD2F0D6" w14:textId="77777777" w:rsidR="0037370F" w:rsidRDefault="0037370F" w:rsidP="0037370F">
      <w:pPr>
        <w:rPr>
          <w:rFonts w:ascii="TH SarabunPSK" w:hAnsi="TH SarabunPSK" w:cs="TH SarabunPSK"/>
          <w:sz w:val="32"/>
          <w:szCs w:val="32"/>
        </w:rPr>
      </w:pPr>
    </w:p>
    <w:p w14:paraId="096E4026" w14:textId="77777777" w:rsidR="0037370F" w:rsidRPr="008731F8" w:rsidRDefault="0037370F" w:rsidP="0037370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๓.๓: การดูแลบาดแผลชนิดพิเศษและการป้องกันการติดเชื้อ (๑ ชั่วโมง)</w:t>
      </w:r>
    </w:p>
    <w:p w14:paraId="659FB5C3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3B0CF061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บาดแผลบางชนิด เช่น แผลถูกสัตว์กัด แผลถูกของมีคมสนิม มีความเสี่ยงสูง ต้องได้รับการดูแลเป็นพิเศษและเร่งส่งต่อแพทย์</w:t>
      </w:r>
    </w:p>
    <w:p w14:paraId="7A6E7A5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อธิบายการดูแลบาดแผลชนิดพิเศษและวิธีป้องกันการติดเชื้อได้</w:t>
      </w:r>
    </w:p>
    <w:p w14:paraId="7B58A29D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วิเคราะห์สถานการณ์บาดแผลเสี่ยงและตัดสินใจส่งต่อแพทย์ได้</w:t>
      </w:r>
    </w:p>
    <w:p w14:paraId="12634BA9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ตระหนักถึงความสำคัญของการป้องกันการติดเชื้อ</w:t>
      </w:r>
    </w:p>
    <w:p w14:paraId="065A5828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“บาดแผลแบบไหนที่ต้องพบแพทย์ทันที</w:t>
      </w:r>
      <w:r w:rsidRPr="008731F8">
        <w:rPr>
          <w:rFonts w:ascii="TH SarabunPSK" w:hAnsi="TH SarabunPSK" w:cs="TH SarabunPSK"/>
          <w:sz w:val="32"/>
          <w:szCs w:val="32"/>
        </w:rPr>
        <w:t xml:space="preserve">?” </w:t>
      </w:r>
      <w:r w:rsidRPr="008731F8">
        <w:rPr>
          <w:rFonts w:ascii="TH SarabunPSK" w:hAnsi="TH SarabunPSK" w:cs="TH SarabunPSK"/>
          <w:sz w:val="32"/>
          <w:szCs w:val="32"/>
          <w:cs/>
        </w:rPr>
        <w:t>รับฟังความคิดเห็น</w:t>
      </w:r>
    </w:p>
    <w:p w14:paraId="52F4AE21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0FC8F94A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สถานการณ์จำลอง (</w:t>
      </w:r>
      <w:r w:rsidRPr="008731F8">
        <w:rPr>
          <w:rFonts w:ascii="TH SarabunPSK" w:hAnsi="TH SarabunPSK" w:cs="TH SarabunPSK"/>
          <w:sz w:val="32"/>
          <w:szCs w:val="32"/>
        </w:rPr>
        <w:t xml:space="preserve">Simulation):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ครูจัดสถานี ๔ สถานี แต่ละสถานีมีสถานการณ์บาดแผลชนิดพิเศษ:</w:t>
      </w:r>
    </w:p>
    <w:p w14:paraId="2C10426F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สถานี ๑: ถูกงูกัด</w:t>
      </w:r>
    </w:p>
    <w:p w14:paraId="06D158CC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สถานี ๒: ถูกสุนัขกัด</w:t>
      </w:r>
    </w:p>
    <w:p w14:paraId="28482DA1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สถานี ๓: ถูกของมีคมสนิมตำ</w:t>
      </w:r>
    </w:p>
    <w:p w14:paraId="740B30B5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สถานี ๔: แผลมีสิ่งแปลกปลอมค้าง</w:t>
      </w:r>
    </w:p>
    <w:p w14:paraId="6C588AEF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ให้นักเรียนหมุนเวียนสถานี วิเคราะห์และบันทึกวิธีการดูแล (๒๐ นาที)</w:t>
      </w:r>
    </w:p>
    <w:p w14:paraId="1BD6E458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การอภิปราย: ครูและนักเรียนร่วมกันอภิปรายวิธีการดูแลบาดแผลแต่ละชนิด ข้อควรระวัง และการป้องกันการติดเชื้อ (๑๐ นาที)</w:t>
      </w:r>
    </w:p>
    <w:p w14:paraId="1E02BEA4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การสรุป: ครูสรุปแนวทางการดูแลบาดแผลชนิดพิเศษและสัญญาณเตือนที่ต้องพบแพทย์ (๑๐ นาที)</w:t>
      </w:r>
    </w:p>
    <w:p w14:paraId="6A5855AB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นักเรียนช่วยกันสรุป ๕ สัญญาณเตือนที่ต้องพบแพทย์ทันที</w:t>
      </w:r>
    </w:p>
    <w:p w14:paraId="59DB74E2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ใบสถานการณ์บาดแผลชนิดพิเศษ ๔ สถานการณ์</w:t>
      </w:r>
    </w:p>
    <w:p w14:paraId="531FF44B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บาดแผลชนิดพิเศษและการป้องกันการติดเชื้อ</w:t>
      </w:r>
    </w:p>
    <w:p w14:paraId="0BEBB432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ตรวจใบงานการวิเคราะห์สถานการณ์</w:t>
      </w:r>
    </w:p>
    <w:p w14:paraId="6C6C988F" w14:textId="77777777" w:rsidR="0037370F" w:rsidRPr="008731F8" w:rsidRDefault="0037370F" w:rsidP="0037370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สังเกตการมีส่วนร่วมในการอภิปราย</w:t>
      </w:r>
    </w:p>
    <w:p w14:paraId="05E166AA" w14:textId="77777777" w:rsidR="0014347C" w:rsidRDefault="0014347C"/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0F"/>
    <w:rsid w:val="0014347C"/>
    <w:rsid w:val="0037370F"/>
    <w:rsid w:val="008A1C93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90BB"/>
  <w15:chartTrackingRefBased/>
  <w15:docId w15:val="{85B93AEE-133A-4F14-B405-0DDF0DB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70F"/>
  </w:style>
  <w:style w:type="paragraph" w:styleId="1">
    <w:name w:val="heading 1"/>
    <w:basedOn w:val="a"/>
    <w:next w:val="a"/>
    <w:link w:val="10"/>
    <w:uiPriority w:val="9"/>
    <w:qFormat/>
    <w:rsid w:val="003737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0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0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37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37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37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37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370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3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370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3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3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70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37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37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3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3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2026-05-07T10:17:00Z</dcterms:created>
  <dcterms:modified xsi:type="dcterms:W3CDTF">2026-05-07T10:18:00Z</dcterms:modified>
</cp:coreProperties>
</file>