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6A298" w14:textId="77777777" w:rsidR="00C3095F" w:rsidRPr="005C1FD0" w:rsidRDefault="00C3095F" w:rsidP="00C3095F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หน่วยการเรียนรู้ที่ ๗: การจัดการเหตุการณ์ฉุกเฉินที่มีผู้บาดเจ็บหลายราย (</w:t>
      </w:r>
      <w:r w:rsidRPr="005C1FD0">
        <w:rPr>
          <w:rFonts w:ascii="TH SarabunPSK" w:hAnsi="TH SarabunPSK" w:cs="TH SarabunPSK" w:hint="cs"/>
          <w:b/>
          <w:bCs/>
        </w:rPr>
        <w:t>MCI)</w:t>
      </w:r>
    </w:p>
    <w:p w14:paraId="46A89A14" w14:textId="77777777" w:rsidR="00C3095F" w:rsidRPr="005C1FD0" w:rsidRDefault="00C3095F" w:rsidP="00C3095F">
      <w:pPr>
        <w:rPr>
          <w:rFonts w:ascii="TH SarabunPSK" w:hAnsi="TH SarabunPSK" w:cs="TH SarabunPSK"/>
        </w:rPr>
      </w:pPr>
      <w:r w:rsidRPr="005C1FD0">
        <w:rPr>
          <w:rFonts w:ascii="TH SarabunPSK" w:hAnsi="TH SarabunPSK" w:cs="TH SarabunPSK" w:hint="cs"/>
          <w:b/>
          <w:bCs/>
          <w:cs/>
        </w:rPr>
        <w:t>เวลา ๒ ชั่วโมง</w:t>
      </w:r>
    </w:p>
    <w:p w14:paraId="4D2BCAA8" w14:textId="77777777" w:rsidR="00C3095F" w:rsidRPr="005C1FD0" w:rsidRDefault="00C3095F" w:rsidP="00C3095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702563EC">
          <v:rect id="_x0000_i1025" style="width:0;height:.75pt" o:hralign="center" o:hrstd="t" o:hr="t" fillcolor="#a0a0a0" stroked="f"/>
        </w:pict>
      </w:r>
    </w:p>
    <w:p w14:paraId="240A5D42" w14:textId="77777777" w:rsidR="00C3095F" w:rsidRPr="005C1FD0" w:rsidRDefault="00C3095F" w:rsidP="00C3095F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t>แผนที่ ๗.๑: หลักการจัดลำดับความสำคัญ (</w:t>
      </w:r>
      <w:r w:rsidRPr="005C1FD0">
        <w:rPr>
          <w:rFonts w:ascii="TH SarabunPSK" w:hAnsi="TH SarabunPSK" w:cs="TH SarabunPSK" w:hint="cs"/>
          <w:b/>
          <w:bCs/>
        </w:rPr>
        <w:t>Triage) (</w:t>
      </w:r>
      <w:r w:rsidRPr="005C1FD0">
        <w:rPr>
          <w:rFonts w:ascii="TH SarabunPSK" w:hAnsi="TH SarabunPSK" w:cs="TH SarabunPSK" w:hint="cs"/>
          <w:b/>
          <w:bCs/>
          <w:cs/>
        </w:rPr>
        <w:t>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5"/>
        <w:gridCol w:w="9305"/>
      </w:tblGrid>
      <w:tr w:rsidR="00C3095F" w:rsidRPr="005C1FD0" w14:paraId="10E7F088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A878BB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2C69EA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C3095F" w:rsidRPr="005C1FD0" w14:paraId="50571E15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033F90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AA4CF4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ในเหตุการณ์ที่มีผู้บาดเจ็บหลายราย การจัดลำดับความสำคัญ (</w:t>
            </w:r>
            <w:r w:rsidRPr="005C1FD0">
              <w:rPr>
                <w:rFonts w:ascii="TH SarabunPSK" w:hAnsi="TH SarabunPSK" w:cs="TH SarabunPSK" w:hint="cs"/>
              </w:rPr>
              <w:t xml:space="preserve">Triage) </w:t>
            </w:r>
            <w:r w:rsidRPr="005C1FD0">
              <w:rPr>
                <w:rFonts w:ascii="TH SarabunPSK" w:hAnsi="TH SarabunPSK" w:cs="TH SarabunPSK" w:hint="cs"/>
                <w:cs/>
              </w:rPr>
              <w:t>ช่วยให้ทรัพยากรถูกใช้อย่างมีประสิทธิภาพและช่วยชีวิตผู้ป่วยได้มากที่สุด</w:t>
            </w:r>
          </w:p>
        </w:tc>
      </w:tr>
      <w:tr w:rsidR="00C3095F" w:rsidRPr="005C1FD0" w14:paraId="6BC4F7A7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29E5C5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607DC0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อธิบายหลักการจัดลำดับความสำคัญ (</w:t>
            </w:r>
            <w:r w:rsidRPr="005C1FD0">
              <w:rPr>
                <w:rFonts w:ascii="TH SarabunPSK" w:hAnsi="TH SarabunPSK" w:cs="TH SarabunPSK" w:hint="cs"/>
              </w:rPr>
              <w:t xml:space="preserve">Triage)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ในเหตุการณ์ </w:t>
            </w:r>
            <w:r w:rsidRPr="005C1FD0">
              <w:rPr>
                <w:rFonts w:ascii="TH SarabunPSK" w:hAnsi="TH SarabunPSK" w:cs="TH SarabunPSK" w:hint="cs"/>
              </w:rPr>
              <w:t xml:space="preserve">MCI </w:t>
            </w:r>
            <w:r w:rsidRPr="005C1FD0">
              <w:rPr>
                <w:rFonts w:ascii="TH SarabunPSK" w:hAnsi="TH SarabunPSK" w:cs="TH SarabunPSK" w:hint="cs"/>
                <w:cs/>
              </w:rPr>
              <w:t>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จำแนกผู้ป่วยตามระบบ </w:t>
            </w:r>
            <w:r w:rsidRPr="005C1FD0">
              <w:rPr>
                <w:rFonts w:ascii="TH SarabunPSK" w:hAnsi="TH SarabunPSK" w:cs="TH SarabunPSK" w:hint="cs"/>
              </w:rPr>
              <w:t xml:space="preserve">START Triage </w:t>
            </w:r>
            <w:r w:rsidRPr="005C1FD0">
              <w:rPr>
                <w:rFonts w:ascii="TH SarabunPSK" w:hAnsi="TH SarabunPSK" w:cs="TH SarabunPSK" w:hint="cs"/>
                <w:cs/>
              </w:rPr>
              <w:t>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มีความ</w:t>
            </w:r>
            <w:proofErr w:type="spellStart"/>
            <w:r w:rsidRPr="005C1FD0">
              <w:rPr>
                <w:rFonts w:ascii="TH SarabunPSK" w:eastAsia="MS Gothic" w:hAnsi="TH SarabunPSK" w:cs="TH SarabunPSK" w:hint="cs"/>
              </w:rPr>
              <w:t>冷静</w:t>
            </w:r>
            <w:proofErr w:type="spellEnd"/>
            <w:r w:rsidRPr="005C1FD0">
              <w:rPr>
                <w:rFonts w:ascii="TH SarabunPSK" w:hAnsi="TH SarabunPSK" w:cs="TH SarabunPSK" w:hint="cs"/>
                <w:cs/>
              </w:rPr>
              <w:t>และตัดสินใจได้ภายใต้แรงกดดัน</w:t>
            </w:r>
          </w:p>
        </w:tc>
      </w:tr>
      <w:tr w:rsidR="00C3095F" w:rsidRPr="005C1FD0" w14:paraId="1ED290C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5DB7C0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5F4B24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ครูถาม “ถ้ามีผู้บาดเจ็บ ๑๐ คน แต่เราช่วยได้ทีละ ๒ คน จะเลือกช่วยใครก่อน</w:t>
            </w:r>
            <w:r w:rsidRPr="005C1FD0">
              <w:rPr>
                <w:rFonts w:ascii="TH SarabunPSK" w:hAnsi="TH SarabunPSK" w:cs="TH SarabunPSK" w:hint="cs"/>
              </w:rPr>
              <w:t>?”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การเรียนรู้ระบบ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START Triage: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ครูอธิบายระบบ </w:t>
            </w:r>
            <w:r w:rsidRPr="005C1FD0">
              <w:rPr>
                <w:rFonts w:ascii="TH SarabunPSK" w:hAnsi="TH SarabunPSK" w:cs="TH SarabunPSK" w:hint="cs"/>
              </w:rPr>
              <w:t>START: RED (</w:t>
            </w:r>
            <w:r w:rsidRPr="005C1FD0">
              <w:rPr>
                <w:rFonts w:ascii="TH SarabunPSK" w:hAnsi="TH SarabunPSK" w:cs="TH SarabunPSK" w:hint="cs"/>
                <w:cs/>
              </w:rPr>
              <w:t>วิกฤต)</w:t>
            </w:r>
            <w:r w:rsidRPr="005C1FD0">
              <w:rPr>
                <w:rFonts w:ascii="TH SarabunPSK" w:hAnsi="TH SarabunPSK" w:cs="TH SarabunPSK" w:hint="cs"/>
              </w:rPr>
              <w:t>, YELLOW (</w:t>
            </w:r>
            <w:r w:rsidRPr="005C1FD0">
              <w:rPr>
                <w:rFonts w:ascii="TH SarabunPSK" w:hAnsi="TH SarabunPSK" w:cs="TH SarabunPSK" w:hint="cs"/>
                <w:cs/>
              </w:rPr>
              <w:t>ปานกลาง)</w:t>
            </w:r>
            <w:r w:rsidRPr="005C1FD0">
              <w:rPr>
                <w:rFonts w:ascii="TH SarabunPSK" w:hAnsi="TH SarabunPSK" w:cs="TH SarabunPSK" w:hint="cs"/>
              </w:rPr>
              <w:t>, GREEN (</w:t>
            </w:r>
            <w:r w:rsidRPr="005C1FD0">
              <w:rPr>
                <w:rFonts w:ascii="TH SarabunPSK" w:hAnsi="TH SarabunPSK" w:cs="TH SarabunPSK" w:hint="cs"/>
                <w:cs/>
              </w:rPr>
              <w:t>เล็กน้อย)</w:t>
            </w:r>
            <w:r w:rsidRPr="005C1FD0">
              <w:rPr>
                <w:rFonts w:ascii="TH SarabunPSK" w:hAnsi="TH SarabunPSK" w:cs="TH SarabunPSK" w:hint="cs"/>
              </w:rPr>
              <w:t>, BLACK (</w:t>
            </w:r>
            <w:r w:rsidRPr="005C1FD0">
              <w:rPr>
                <w:rFonts w:ascii="TH SarabunPSK" w:hAnsi="TH SarabunPSK" w:cs="TH SarabunPSK" w:hint="cs"/>
                <w:cs/>
              </w:rPr>
              <w:t>เสียชีวิต/ไม่รอด)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>2. 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การฝึกจำแนกผู้ป่วย: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ครูแจกภาพหรือคำอธิบายผู้ป่วย ๑๐ ราย ให้นักเรียนฝึกจำแนกตาม </w:t>
            </w:r>
            <w:r w:rsidRPr="005C1FD0">
              <w:rPr>
                <w:rFonts w:ascii="TH SarabunPSK" w:hAnsi="TH SarabunPSK" w:cs="TH SarabunPSK" w:hint="cs"/>
              </w:rPr>
              <w:t>START Triage (</w:t>
            </w:r>
            <w:r w:rsidRPr="005C1FD0">
              <w:rPr>
                <w:rFonts w:ascii="TH SarabunPSK" w:hAnsi="TH SarabunPSK" w:cs="TH SarabunPSK" w:hint="cs"/>
                <w:cs/>
              </w:rPr>
              <w:t>๑๕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3. </w:t>
            </w:r>
            <w:r w:rsidRPr="005C1FD0">
              <w:rPr>
                <w:rFonts w:ascii="TH SarabunPSK" w:hAnsi="TH SarabunPSK" w:cs="TH SarabunPSK" w:hint="cs"/>
                <w:cs/>
              </w:rPr>
              <w:t>ครูเฉลยและอภิปรายเกณฑ์การจำแนก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4. </w:t>
            </w:r>
            <w:r w:rsidRPr="005C1FD0">
              <w:rPr>
                <w:rFonts w:ascii="TH SarabunPSK" w:hAnsi="TH SarabunPSK" w:cs="TH SarabunPSK" w:hint="cs"/>
                <w:cs/>
              </w:rPr>
              <w:t>ตัวแทนกลุ่มอธิบายเหตุผลการจำแนก (๕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ครูสรุปหลักการ “ช่วยคนที่ช่วยได้มากที่สุดก่อน”</w:t>
            </w:r>
          </w:p>
        </w:tc>
      </w:tr>
      <w:tr w:rsidR="00C3095F" w:rsidRPr="005C1FD0" w14:paraId="5CBFA62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09D188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B805B5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ใบความรู้ เรื่อง </w:t>
            </w:r>
            <w:r w:rsidRPr="005C1FD0">
              <w:rPr>
                <w:rFonts w:ascii="TH SarabunPSK" w:hAnsi="TH SarabunPSK" w:cs="TH SarabunPSK" w:hint="cs"/>
              </w:rPr>
              <w:t>START Triage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ภาพ/คำอธิบายผู้ป่วย ๑๐ ราย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ใบงานการจำแนกผู้ป่วย</w:t>
            </w:r>
          </w:p>
        </w:tc>
      </w:tr>
      <w:tr w:rsidR="00C3095F" w:rsidRPr="005C1FD0" w14:paraId="549AAE06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56F9BE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B7CF5C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ตรวจใบงานการจำแนกผู้ป่วย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สังเกตการมีส่วนร่วม</w:t>
            </w:r>
          </w:p>
        </w:tc>
      </w:tr>
    </w:tbl>
    <w:p w14:paraId="4D12FF76" w14:textId="77777777" w:rsidR="00C3095F" w:rsidRPr="005C1FD0" w:rsidRDefault="00C3095F" w:rsidP="00C3095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65774FC4">
          <v:rect id="_x0000_i1026" style="width:0;height:.75pt" o:hralign="center" o:hrstd="t" o:hr="t" fillcolor="#a0a0a0" stroked="f"/>
        </w:pict>
      </w:r>
    </w:p>
    <w:p w14:paraId="6CDF1F31" w14:textId="77777777" w:rsidR="00C3095F" w:rsidRDefault="00C3095F" w:rsidP="00C3095F">
      <w:pPr>
        <w:rPr>
          <w:rFonts w:ascii="TH SarabunPSK" w:hAnsi="TH SarabunPSK" w:cs="TH SarabunPSK"/>
          <w:b/>
          <w:bCs/>
        </w:rPr>
      </w:pPr>
    </w:p>
    <w:p w14:paraId="46BC8606" w14:textId="77777777" w:rsidR="00C3095F" w:rsidRPr="005C1FD0" w:rsidRDefault="00C3095F" w:rsidP="00C3095F">
      <w:pPr>
        <w:rPr>
          <w:rFonts w:ascii="TH SarabunPSK" w:hAnsi="TH SarabunPSK" w:cs="TH SarabunPSK"/>
          <w:b/>
          <w:bCs/>
        </w:rPr>
      </w:pPr>
      <w:r w:rsidRPr="005C1FD0">
        <w:rPr>
          <w:rFonts w:ascii="TH SarabunPSK" w:hAnsi="TH SarabunPSK" w:cs="TH SarabunPSK" w:hint="cs"/>
          <w:b/>
          <w:bCs/>
          <w:cs/>
        </w:rPr>
        <w:lastRenderedPageBreak/>
        <w:t xml:space="preserve">แผนที่ ๗.๒: การจำลองสถานการณ์ </w:t>
      </w:r>
      <w:r w:rsidRPr="005C1FD0">
        <w:rPr>
          <w:rFonts w:ascii="TH SarabunPSK" w:hAnsi="TH SarabunPSK" w:cs="TH SarabunPSK" w:hint="cs"/>
          <w:b/>
          <w:bCs/>
        </w:rPr>
        <w:t>MCI (</w:t>
      </w:r>
      <w:r w:rsidRPr="005C1FD0">
        <w:rPr>
          <w:rFonts w:ascii="TH SarabunPSK" w:hAnsi="TH SarabunPSK" w:cs="TH SarabunPSK" w:hint="cs"/>
          <w:b/>
          <w:bCs/>
          <w:cs/>
        </w:rPr>
        <w:t>๑ ชั่วโมง)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0"/>
        <w:gridCol w:w="9530"/>
      </w:tblGrid>
      <w:tr w:rsidR="00C3095F" w:rsidRPr="005C1FD0" w14:paraId="3196BBBD" w14:textId="77777777" w:rsidTr="00D64FF6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6E6B52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องค์ประกอบ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80C25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>รายละเอียด</w:t>
            </w:r>
          </w:p>
        </w:tc>
      </w:tr>
      <w:tr w:rsidR="00C3095F" w:rsidRPr="005C1FD0" w14:paraId="4F681313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AD0265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สาระสำคัญ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41DA7F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cs/>
              </w:rPr>
              <w:t xml:space="preserve">การฝึกจำลองสถานการณ์ </w:t>
            </w:r>
            <w:r w:rsidRPr="005C1FD0">
              <w:rPr>
                <w:rFonts w:ascii="TH SarabunPSK" w:hAnsi="TH SarabunPSK" w:cs="TH SarabunPSK" w:hint="cs"/>
              </w:rPr>
              <w:t xml:space="preserve">MCI </w:t>
            </w:r>
            <w:r w:rsidRPr="005C1FD0">
              <w:rPr>
                <w:rFonts w:ascii="TH SarabunPSK" w:hAnsi="TH SarabunPSK" w:cs="TH SarabunPSK" w:hint="cs"/>
                <w:cs/>
              </w:rPr>
              <w:t>ช่วยให้ผู้เรียนได้ฝึกการตัดสินใจและการทำงานเป็นทีมภายใต้แรงกดดัน</w:t>
            </w:r>
          </w:p>
        </w:tc>
      </w:tr>
      <w:tr w:rsidR="00C3095F" w:rsidRPr="005C1FD0" w14:paraId="3A4B2D0D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B0B10B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จุดประสงค์การเรียนรู้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84D77A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</w:rPr>
              <w:t>K: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อธิบายบทบาทและหน้าที่ในเหตุการณ์ </w:t>
            </w:r>
            <w:r w:rsidRPr="005C1FD0">
              <w:rPr>
                <w:rFonts w:ascii="TH SarabunPSK" w:hAnsi="TH SarabunPSK" w:cs="TH SarabunPSK" w:hint="cs"/>
              </w:rPr>
              <w:t xml:space="preserve">MCI </w:t>
            </w:r>
            <w:r w:rsidRPr="005C1FD0">
              <w:rPr>
                <w:rFonts w:ascii="TH SarabunPSK" w:hAnsi="TH SarabunPSK" w:cs="TH SarabunPSK" w:hint="cs"/>
                <w:cs/>
              </w:rPr>
              <w:t>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P: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ปฏิบัติการจัดลำดับความสำคัญและช่วยเหลือผู้ป่วยในสถานการณ์ </w:t>
            </w:r>
            <w:r w:rsidRPr="005C1FD0">
              <w:rPr>
                <w:rFonts w:ascii="TH SarabunPSK" w:hAnsi="TH SarabunPSK" w:cs="TH SarabunPSK" w:hint="cs"/>
              </w:rPr>
              <w:t xml:space="preserve">MCI </w:t>
            </w:r>
            <w:r w:rsidRPr="005C1FD0">
              <w:rPr>
                <w:rFonts w:ascii="TH SarabunPSK" w:hAnsi="TH SarabunPSK" w:cs="TH SarabunPSK" w:hint="cs"/>
                <w:cs/>
              </w:rPr>
              <w:t>จำลองได้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ทำงานร่วมกับผู้อื่นได้อย่างมีประสิทธิภาพ</w:t>
            </w:r>
          </w:p>
        </w:tc>
      </w:tr>
      <w:tr w:rsidR="00C3095F" w:rsidRPr="005C1FD0" w14:paraId="512119F5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0C1B5E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กิจกรรม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Active Learning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82E892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ขั้นนำ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ครูแจ้งกติกาและบทบาทในสถานการณ์จำลอง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ขั้นสอน (๔๐ นาที):</w:t>
            </w:r>
            <w:r w:rsidRPr="005C1FD0">
              <w:rPr>
                <w:rFonts w:ascii="TH SarabunPSK" w:hAnsi="TH SarabunPSK" w:cs="TH SarabunPSK" w:hint="cs"/>
              </w:rPr>
              <w:br/>
              <w:t>1. 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 xml:space="preserve">การจำลองสถานการณ์ 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MCI: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ครูจัดฉากจำลองอุบัติเหตุรถชนหมู่ กำหนดผู้บาดเจ็บ ๘-๑๐ รายพร้อมอาการ ให้นักเรียนแบ่งบทบาท (ผู้ช่วยเหลือ ผู้บันทึก ผู้ประสานงาน) และดำเนินการช่วยเหลือ (๒๕ นาที)</w:t>
            </w:r>
            <w:r w:rsidRPr="005C1FD0">
              <w:rPr>
                <w:rFonts w:ascii="TH SarabunPSK" w:hAnsi="TH SarabunPSK" w:cs="TH SarabunPSK" w:hint="cs"/>
              </w:rPr>
              <w:br/>
              <w:t>2. </w:t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การสะท้อนคิด (</w:t>
            </w:r>
            <w:r w:rsidRPr="005C1FD0">
              <w:rPr>
                <w:rFonts w:ascii="TH SarabunPSK" w:hAnsi="TH SarabunPSK" w:cs="TH SarabunPSK" w:hint="cs"/>
                <w:b/>
                <w:bCs/>
              </w:rPr>
              <w:t>Debriefing):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ครูและนักเรียนร่วมกันวิเคราะห์สิ่งที่ทำได้ดีและสิ่งที่ควรปรับปรุง (๑๐ นาที)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3. </w:t>
            </w:r>
            <w:r w:rsidRPr="005C1FD0">
              <w:rPr>
                <w:rFonts w:ascii="TH SarabunPSK" w:hAnsi="TH SarabunPSK" w:cs="TH SarabunPSK" w:hint="cs"/>
                <w:cs/>
              </w:rPr>
              <w:t>ตัวแทนกลุ่มนำเสนอสิ่งที่ได้เรียนรู้ (๕ นาที)</w:t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</w:rPr>
              <w:br/>
            </w: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ขั้นสรุป (๕ นาที):</w:t>
            </w:r>
            <w:r w:rsidRPr="005C1FD0">
              <w:rPr>
                <w:rFonts w:ascii="TH SarabunPSK" w:hAnsi="TH SarabunPSK" w:cs="TH SarabunPSK" w:hint="cs"/>
              </w:rPr>
              <w:t> </w:t>
            </w:r>
            <w:r w:rsidRPr="005C1FD0">
              <w:rPr>
                <w:rFonts w:ascii="TH SarabunPSK" w:hAnsi="TH SarabunPSK" w:cs="TH SarabunPSK" w:hint="cs"/>
                <w:cs/>
              </w:rPr>
              <w:t>ครูสรุปบทเรียนสำคัญจากการจำลองสถานการณ์</w:t>
            </w:r>
          </w:p>
        </w:tc>
      </w:tr>
      <w:tr w:rsidR="00C3095F" w:rsidRPr="005C1FD0" w14:paraId="079BFA7E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ED9BA6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สื่อ/แหล่งเรียนรู้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7932BB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อุปกรณ์จำลองผู้บาดเจ็บ (สี แท็ก)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 xml:space="preserve">ใบสถานการณ์ </w:t>
            </w:r>
            <w:r w:rsidRPr="005C1FD0">
              <w:rPr>
                <w:rFonts w:ascii="TH SarabunPSK" w:hAnsi="TH SarabunPSK" w:cs="TH SarabunPSK" w:hint="cs"/>
              </w:rPr>
              <w:t>MCI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แบบประเมินการทำงานเป็นทีม</w:t>
            </w:r>
          </w:p>
        </w:tc>
      </w:tr>
      <w:tr w:rsidR="00C3095F" w:rsidRPr="005C1FD0" w14:paraId="193E331B" w14:textId="77777777" w:rsidTr="00D64FF6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E55CFD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  <w:b/>
                <w:bCs/>
                <w:cs/>
              </w:rPr>
              <w:t>การวัด/ประเมินผล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2D05A4" w14:textId="77777777" w:rsidR="00C3095F" w:rsidRPr="005C1FD0" w:rsidRDefault="00C3095F" w:rsidP="00D64FF6">
            <w:pPr>
              <w:rPr>
                <w:rFonts w:ascii="TH SarabunPSK" w:hAnsi="TH SarabunPSK" w:cs="TH SarabunPSK"/>
              </w:rPr>
            </w:pPr>
            <w:r w:rsidRPr="005C1FD0">
              <w:rPr>
                <w:rFonts w:ascii="TH SarabunPSK" w:hAnsi="TH SarabunPSK" w:cs="TH SarabunPSK" w:hint="cs"/>
              </w:rPr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สังเกตการทำงานเป็นทีมในสถานการณ์จำลอง</w:t>
            </w:r>
            <w:r w:rsidRPr="005C1FD0">
              <w:rPr>
                <w:rFonts w:ascii="TH SarabunPSK" w:hAnsi="TH SarabunPSK" w:cs="TH SarabunPSK" w:hint="cs"/>
              </w:rPr>
              <w:br/>
              <w:t xml:space="preserve">- </w:t>
            </w:r>
            <w:r w:rsidRPr="005C1FD0">
              <w:rPr>
                <w:rFonts w:ascii="TH SarabunPSK" w:hAnsi="TH SarabunPSK" w:cs="TH SarabunPSK" w:hint="cs"/>
                <w:cs/>
              </w:rPr>
              <w:t>ตรวจบันทึกการสะท้อนคิด</w:t>
            </w:r>
          </w:p>
        </w:tc>
      </w:tr>
    </w:tbl>
    <w:p w14:paraId="023B5413" w14:textId="77777777" w:rsidR="00C3095F" w:rsidRPr="005C1FD0" w:rsidRDefault="00C3095F" w:rsidP="00C3095F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pict w14:anchorId="2D3BF5EF">
          <v:rect id="_x0000_i1027" style="width:0;height:.75pt" o:hralign="center" o:hrstd="t" o:hr="t" fillcolor="#a0a0a0" stroked="f"/>
        </w:pict>
      </w:r>
    </w:p>
    <w:p w14:paraId="3779A37D" w14:textId="77777777" w:rsidR="0014347C" w:rsidRDefault="0014347C"/>
    <w:sectPr w:rsidR="00143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95F"/>
    <w:rsid w:val="0014347C"/>
    <w:rsid w:val="00825E50"/>
    <w:rsid w:val="00AE14C2"/>
    <w:rsid w:val="00C3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13A70"/>
  <w15:chartTrackingRefBased/>
  <w15:docId w15:val="{7455500C-3FBD-4FF2-9C74-B1D044D0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95F"/>
  </w:style>
  <w:style w:type="paragraph" w:styleId="1">
    <w:name w:val="heading 1"/>
    <w:basedOn w:val="a"/>
    <w:next w:val="a"/>
    <w:link w:val="10"/>
    <w:uiPriority w:val="9"/>
    <w:qFormat/>
    <w:rsid w:val="00C3095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95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095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0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09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09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09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09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09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C3095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3095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3095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309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3095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309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3095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309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309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095F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C3095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C30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C3095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C30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C309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09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309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09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C309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309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gerggeat gongkul</dc:creator>
  <cp:keywords/>
  <dc:description/>
  <cp:lastModifiedBy>gerggeat gongkul</cp:lastModifiedBy>
  <cp:revision>1</cp:revision>
  <dcterms:created xsi:type="dcterms:W3CDTF">2026-05-11T06:48:00Z</dcterms:created>
  <dcterms:modified xsi:type="dcterms:W3CDTF">2026-05-11T06:48:00Z</dcterms:modified>
</cp:coreProperties>
</file>