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56B20" w14:textId="77777777" w:rsidR="00806BAA" w:rsidRPr="005C1FD0" w:rsidRDefault="00806BAA" w:rsidP="00806BAA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หน่วยการเรียนรู้ที่ ๘: การเตรียมความพร้อมและการสร้างเครือข่ายช่วยเหลือ</w:t>
      </w:r>
    </w:p>
    <w:p w14:paraId="0FEBA5CF" w14:textId="77777777" w:rsidR="00806BAA" w:rsidRPr="005C1FD0" w:rsidRDefault="00806BAA" w:rsidP="00806BAA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เวลา ๒ ชั่วโมง</w:t>
      </w:r>
    </w:p>
    <w:p w14:paraId="5E44C15A" w14:textId="77777777" w:rsidR="00806BAA" w:rsidRPr="005C1FD0" w:rsidRDefault="00806BAA" w:rsidP="00806BAA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1DF268A8">
          <v:rect id="_x0000_i1025" style="width:0;height:.75pt" o:hralign="center" o:hrstd="t" o:hr="t" fillcolor="#a0a0a0" stroked="f"/>
        </w:pict>
      </w:r>
    </w:p>
    <w:p w14:paraId="0EBA7AA8" w14:textId="77777777" w:rsidR="00806BAA" w:rsidRPr="005C1FD0" w:rsidRDefault="00806BAA" w:rsidP="00806BAA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แผนที่ ๘.๑: การประเมินความเสี่ยงและการเตรียมความพร้อมในชุมชน (๑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4"/>
        <w:gridCol w:w="9216"/>
      </w:tblGrid>
      <w:tr w:rsidR="00806BAA" w:rsidRPr="005C1FD0" w14:paraId="2951488A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003428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DDB40D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806BAA" w:rsidRPr="005C1FD0" w14:paraId="78C7EF4B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58AC9A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E25AF3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การเตรียมความพร้อมล่วงหน้า ช่วยลดความรุนแรงของภัยพิบัติและอุบัติเหตุในชุมชน</w:t>
            </w:r>
          </w:p>
        </w:tc>
      </w:tr>
      <w:tr w:rsidR="00806BAA" w:rsidRPr="005C1FD0" w14:paraId="00F8D79C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341A57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E34C74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อธิบายวิธีการประเมินความเสี่ยงและการเตรียมความพร้อมในชุมชนได้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ประเมินความเสี่ยงในชุมชนของตนเองและเสนอแนวทางเตรียมความพร้อมได้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ตระหนักถึงความสำคัญของการเตรียมพร้อมรับมือเหตุการณ์</w:t>
            </w:r>
          </w:p>
        </w:tc>
      </w:tr>
      <w:tr w:rsidR="00806BAA" w:rsidRPr="005C1FD0" w14:paraId="7B2905F3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742A80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8F5E7F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ครูถาม “ชุมชนของเรามีความเสี่ยงอะไรบ้าง</w:t>
            </w:r>
            <w:r w:rsidRPr="005C1FD0">
              <w:rPr>
                <w:rFonts w:ascii="TH SarabunPSK" w:hAnsi="TH SarabunPSK" w:cs="TH SarabunPSK" w:hint="cs"/>
              </w:rPr>
              <w:t xml:space="preserve">? </w:t>
            </w:r>
            <w:r w:rsidRPr="005C1FD0">
              <w:rPr>
                <w:rFonts w:ascii="TH SarabunPSK" w:hAnsi="TH SarabunPSK" w:cs="TH SarabunPSK" w:hint="cs"/>
                <w:cs/>
              </w:rPr>
              <w:t>เตรียมพร้อมแค่ไหน</w:t>
            </w:r>
            <w:r w:rsidRPr="005C1FD0">
              <w:rPr>
                <w:rFonts w:ascii="TH SarabunPSK" w:hAnsi="TH SarabunPSK" w:cs="TH SarabunPSK" w:hint="cs"/>
              </w:rPr>
              <w:t>?”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การประเมินความเสี่ยงชุมชน: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ครูแบ่งกลุ่ม ให้แต่ละกลุ่มระดมสมองความเสี่ยงในชุมชน (น้ำท่วม ไฟไหม้ อุบัติเหตุ)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2. 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ครูสรุปหลักการเตรียมพร้อม: รู้ภัย รู้ทางหนี รู้วิธีช่วยเหลือ มีอุปกรณ์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3. 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การออกแบบแผนเตรียมพร้อม: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ให้นักเรียนออกแบบแผนเตรียมพร้อมสำหรับชุมชนหรือโรงเรียนของตนเอง (๑๕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4. </w:t>
            </w:r>
            <w:r w:rsidRPr="005C1FD0">
              <w:rPr>
                <w:rFonts w:ascii="TH SarabunPSK" w:hAnsi="TH SarabunPSK" w:cs="TH SarabunPSK" w:hint="cs"/>
                <w:cs/>
              </w:rPr>
              <w:t>ตัวแทนนำเสนอแผน (๕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 “การเตรียมพร้อมที่ดีคือการป้องกันที่ดีที่สุด”</w:t>
            </w:r>
          </w:p>
        </w:tc>
      </w:tr>
      <w:tr w:rsidR="00806BAA" w:rsidRPr="005C1FD0" w14:paraId="3E3A1DF4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D636FB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083732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ใบความรู้ เรื่อง การเตรียมพร้อมรับมือภัยพิบัติ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ใบงานการออกแบบแผนเตรียมพร้อม</w:t>
            </w:r>
          </w:p>
        </w:tc>
      </w:tr>
      <w:tr w:rsidR="00806BAA" w:rsidRPr="005C1FD0" w14:paraId="74EED30F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9BFA99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E99B12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ตรวจแผนเตรียมพร้อม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สังเกตการมีส่วนร่วม</w:t>
            </w:r>
          </w:p>
        </w:tc>
      </w:tr>
    </w:tbl>
    <w:p w14:paraId="0923D845" w14:textId="77777777" w:rsidR="00806BAA" w:rsidRPr="005C1FD0" w:rsidRDefault="00806BAA" w:rsidP="00806BAA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77A5A86E">
          <v:rect id="_x0000_i1026" style="width:0;height:.75pt" o:hralign="center" o:hrstd="t" o:hr="t" fillcolor="#a0a0a0" stroked="f"/>
        </w:pict>
      </w:r>
    </w:p>
    <w:p w14:paraId="3F2C7F3F" w14:textId="77777777" w:rsidR="00806BAA" w:rsidRDefault="00806BAA" w:rsidP="00806BAA">
      <w:pPr>
        <w:rPr>
          <w:rFonts w:ascii="TH SarabunPSK" w:hAnsi="TH SarabunPSK" w:cs="TH SarabunPSK"/>
          <w:b/>
          <w:bCs/>
        </w:rPr>
      </w:pPr>
    </w:p>
    <w:p w14:paraId="291A65DC" w14:textId="77777777" w:rsidR="00806BAA" w:rsidRDefault="00806BAA" w:rsidP="00806BAA">
      <w:pPr>
        <w:rPr>
          <w:rFonts w:ascii="TH SarabunPSK" w:hAnsi="TH SarabunPSK" w:cs="TH SarabunPSK"/>
          <w:b/>
          <w:bCs/>
        </w:rPr>
      </w:pPr>
    </w:p>
    <w:p w14:paraId="74C277D2" w14:textId="77777777" w:rsidR="00806BAA" w:rsidRPr="005C1FD0" w:rsidRDefault="00806BAA" w:rsidP="00806BAA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lastRenderedPageBreak/>
        <w:t>แผนที่ ๘.๒: การสร้างเครือข่ายผู้ช่วยเหลือในชุมชน (๑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9330"/>
      </w:tblGrid>
      <w:tr w:rsidR="00806BAA" w:rsidRPr="005C1FD0" w14:paraId="1D5563CF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7B9764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6BCAF2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806BAA" w:rsidRPr="005C1FD0" w14:paraId="3E89A6BD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E2B105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AE0F31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เครือข่ายผู้ช่วยเหลือในชุมชนช่วยเพิ่มประสิทธิภาพในการรับมือเหตุการณ์ฉุกเฉิน อาสาสมัครเป็นกำลังสำคัญในการช่วยเหลือเบื้องต้น</w:t>
            </w:r>
          </w:p>
        </w:tc>
      </w:tr>
      <w:tr w:rsidR="00806BAA" w:rsidRPr="005C1FD0" w14:paraId="5702587B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CE75A1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837A94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อธิบายบทบาทของเครือข่ายผู้ช่วยเหลือในชุมชนได้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วางแผนการสร้างเครือข่ายผู้ช่วยเหลือในชุมชนได้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มีจิตสาธารณะและเห็นความสำคัญของการรวมพลังช่วยเหลือ</w:t>
            </w:r>
          </w:p>
        </w:tc>
      </w:tr>
      <w:tr w:rsidR="00806BAA" w:rsidRPr="005C1FD0" w14:paraId="4C826096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0942EC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592236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ครูถาม “ในชุมชนของเรา มีใครบ้างที่ช่วยเหลือได้ในยามฉุกเฉิน</w:t>
            </w:r>
            <w:r w:rsidRPr="005C1FD0">
              <w:rPr>
                <w:rFonts w:ascii="TH SarabunPSK" w:hAnsi="TH SarabunPSK" w:cs="TH SarabunPSK" w:hint="cs"/>
              </w:rPr>
              <w:t>?”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การระดมสมองเครือข่าย: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ครูให้นักเรียนระบุบุคคล/หน่วยงานที่สามารถช่วยเหลือได้ในชุมชน (</w:t>
            </w:r>
            <w:proofErr w:type="spellStart"/>
            <w:r w:rsidRPr="005C1FD0">
              <w:rPr>
                <w:rFonts w:ascii="TH SarabunPSK" w:hAnsi="TH SarabunPSK" w:cs="TH SarabunPSK" w:hint="cs"/>
                <w:cs/>
              </w:rPr>
              <w:t>อส</w:t>
            </w:r>
            <w:proofErr w:type="spellEnd"/>
            <w:r w:rsidRPr="005C1FD0">
              <w:rPr>
                <w:rFonts w:ascii="TH SarabunPSK" w:hAnsi="TH SarabunPSK" w:cs="TH SarabunPSK" w:hint="cs"/>
                <w:cs/>
              </w:rPr>
              <w:t>ม. กำนัน ผู้ใหญ่บ้าน โรงพยาบาล)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2. </w:t>
            </w:r>
            <w:r w:rsidRPr="005C1FD0">
              <w:rPr>
                <w:rFonts w:ascii="TH SarabunPSK" w:hAnsi="TH SarabunPSK" w:cs="TH SarabunPSK" w:hint="cs"/>
                <w:cs/>
              </w:rPr>
              <w:t>ครูอธิบายบทบาทของอาสาสมัครและเครือข่าย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3. 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การออกแบบเครือข่ายจำลอง: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ให้นักเรียนออกแบบเครือข่ายช่วยเหลือในชุมชนของตนเอง พร้อมกำหนดบทบาทและช่องทางการติดต่อ (๑๕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4. </w:t>
            </w:r>
            <w:r w:rsidRPr="005C1FD0">
              <w:rPr>
                <w:rFonts w:ascii="TH SarabunPSK" w:hAnsi="TH SarabunPSK" w:cs="TH SarabunPSK" w:hint="cs"/>
                <w:cs/>
              </w:rPr>
              <w:t>ตัวแทนนำเสนอเครือข่าย (๕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 “พลังของชุมชนคือสิ่งสำคัญที่สุดในการช่วยเหลือกัน”</w:t>
            </w:r>
          </w:p>
        </w:tc>
      </w:tr>
      <w:tr w:rsidR="00806BAA" w:rsidRPr="005C1FD0" w14:paraId="6F2B7610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C034B5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B2D1E8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ใบความรู้ เรื่อง เครือข่ายช่วยเหลือในชุมชน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ใบงานการออกแบบเครือข่าย</w:t>
            </w:r>
          </w:p>
        </w:tc>
      </w:tr>
      <w:tr w:rsidR="00806BAA" w:rsidRPr="005C1FD0" w14:paraId="0683022D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5D3A45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917004" w14:textId="77777777" w:rsidR="00806BAA" w:rsidRPr="005C1FD0" w:rsidRDefault="00806BAA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ตรวจแผนเครือข่ายช่วยเหลือ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สังเกตการมีส่วนร่วมในการนำเสนอ</w:t>
            </w:r>
          </w:p>
        </w:tc>
      </w:tr>
    </w:tbl>
    <w:p w14:paraId="6AF73F14" w14:textId="77777777" w:rsidR="00806BAA" w:rsidRPr="005C1FD0" w:rsidRDefault="00806BAA" w:rsidP="00806BAA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293B7508">
          <v:rect id="_x0000_i1027" style="width:0;height:.75pt" o:hralign="center" o:hrstd="t" o:hr="t" fillcolor="#a0a0a0" stroked="f"/>
        </w:pict>
      </w:r>
    </w:p>
    <w:p w14:paraId="2E91312D" w14:textId="77777777" w:rsidR="0014347C" w:rsidRDefault="0014347C"/>
    <w:sectPr w:rsidR="00143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AA"/>
    <w:rsid w:val="0014347C"/>
    <w:rsid w:val="00806BAA"/>
    <w:rsid w:val="00825E50"/>
    <w:rsid w:val="00AE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F1D34"/>
  <w15:chartTrackingRefBased/>
  <w15:docId w15:val="{0CD4B2BE-4CC3-4390-9EE3-A539D667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BAA"/>
  </w:style>
  <w:style w:type="paragraph" w:styleId="1">
    <w:name w:val="heading 1"/>
    <w:basedOn w:val="a"/>
    <w:next w:val="a"/>
    <w:link w:val="10"/>
    <w:uiPriority w:val="9"/>
    <w:qFormat/>
    <w:rsid w:val="00806BA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6BA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6BA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6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6B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6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6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6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6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06BA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06BA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06BA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06B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06BA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06B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06BA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06B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06B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6BAA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06BA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06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06BA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06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06B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6B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06BA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6B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06BA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06B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gerggeat gongkul</dc:creator>
  <cp:keywords/>
  <dc:description/>
  <cp:lastModifiedBy>gerggeat gongkul</cp:lastModifiedBy>
  <cp:revision>1</cp:revision>
  <dcterms:created xsi:type="dcterms:W3CDTF">2026-05-11T06:48:00Z</dcterms:created>
  <dcterms:modified xsi:type="dcterms:W3CDTF">2026-05-11T06:48:00Z</dcterms:modified>
</cp:coreProperties>
</file>